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360" w:lineRule="auto"/>
        <w:ind w:firstLine="420" w:firstLineChars="200"/>
        <w:jc w:val="center"/>
        <w:rPr>
          <w:rFonts w:hint="eastAsia"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pict>
          <v:shape id="_x0000_s1025" o:spid="_x0000_s1025" o:spt="75" type="#_x0000_t75" style="position:absolute;left:0pt;margin-left:961pt;margin-top:880pt;height:28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Times New Roman" w:hAnsi="Times New Roman" w:cs="Times New Roman"/>
          <w:lang w:val="en-US" w:eastAsia="zh-CN"/>
        </w:rPr>
        <w:t>期末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  <w:bCs/>
          <w:sz w:val="28"/>
          <w:szCs w:val="28"/>
        </w:rPr>
        <w:t>复习练1　已学过的物质——氧气、水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hAnsi="宋体" w:cs="MingLiU_HKSCS"/>
        </w:rPr>
        <w:t>（</w:t>
      </w:r>
      <w:r>
        <w:rPr>
          <w:rFonts w:ascii="Times New Roman" w:hAnsi="Times New Roman" w:cs="Times New Roman"/>
        </w:rPr>
        <w:t>2016·本溪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空气质量日报可以及时反映空气质量状况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下列物质未计入空气污染指数的是(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二氧化硫  B．二氧化氮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二氧化碳  D．一氧化碳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cs="Times New Roman" w:asciiTheme="minorEastAsia" w:hAnsiTheme="minorEastAsia"/>
        </w:rPr>
        <w:t>（</w:t>
      </w:r>
      <w:r>
        <w:rPr>
          <w:rFonts w:ascii="Times New Roman" w:hAnsi="Times New Roman" w:cs="Times New Roman"/>
        </w:rPr>
        <w:t>2016·邵阳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近年来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部分城市因空气污染而出现了严重的雾霾天气。下列做法不利于减少空气污染的是(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减少化石燃料的使用  B．提倡居民驾驶私家车出行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积极植树造林、种草  D．提倡使用太阳能等清洁能源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cs="Times New Roman" w:asciiTheme="minorEastAsia" w:hAnsiTheme="minorEastAsia"/>
        </w:rPr>
        <w:t>（</w:t>
      </w:r>
      <w:r>
        <w:rPr>
          <w:rFonts w:ascii="Times New Roman" w:hAnsi="Times New Roman" w:cs="Times New Roman"/>
        </w:rPr>
        <w:t>2016·淄博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空气是生命赖以存在的物质基础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也是人类生产活动的重要资源。下列有关空气的说法正确的是(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空气中分离出的氮气化学性质不活泼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可作食品保护气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空气主要是由氧气和氮气组成的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其中氧气的质量约占空气质量的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空气质量日报中所列的空气质量级别数值越大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说明空气的质量越好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空气中的稀有气体化学性质稳定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因此常用于制造多种用途的电光源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cs="Times New Roman" w:asciiTheme="minorEastAsia" w:hAnsiTheme="minorEastAsia"/>
        </w:rPr>
        <w:t>（</w:t>
      </w:r>
      <w:r>
        <w:rPr>
          <w:rFonts w:ascii="Times New Roman" w:hAnsi="Times New Roman" w:cs="Times New Roman"/>
        </w:rPr>
        <w:t>2017·广州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下列关于氧气的说法不正确的是(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氧气可以支持燃烧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氧气可用排水法收集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氧气可用于医疗急救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细铁丝在氧气中燃烧生成三氧化二铁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下列关于氧气的说法中正确的是(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氧气在低温、高压的条件下可以转变为液体或固体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空气中含有氧气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所以细铁丝在引燃的条件下可以在空气中燃烧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氧气的化学性质比较活泼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是可燃物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因为氧气与氮气的密度不同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所以工业上常用分离液态空气的方法制取氧气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cs="Times New Roman" w:asciiTheme="minorEastAsia" w:hAnsiTheme="minorEastAsia"/>
        </w:rPr>
        <w:t>（</w:t>
      </w:r>
      <w:r>
        <w:rPr>
          <w:rFonts w:ascii="Times New Roman" w:hAnsi="Times New Roman" w:cs="Times New Roman"/>
        </w:rPr>
        <w:t>2017·北京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下列物质在氧气中燃烧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现象为火星四射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有黑色固体生成的是(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红磷  B．木炭  C．铁丝  D．酒精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hAnsi="宋体" w:cs="Times New Roman"/>
        </w:rPr>
        <w:t>（</w:t>
      </w:r>
      <w:r>
        <w:rPr>
          <w:rFonts w:ascii="Times New Roman" w:hAnsi="Times New Roman" w:cs="Times New Roman"/>
        </w:rPr>
        <w:t>2017·湘潭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下列对实验现象的描述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错误的是(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红磷在空气中燃烧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产生大量白</w:t>
      </w:r>
      <w:r>
        <w:rPr>
          <w:rFonts w:hint="eastAsia" w:ascii="Times New Roman" w:hAnsi="Times New Roman" w:cs="Times New Roman"/>
        </w:rPr>
        <w:t>烟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硫在氧气中燃烧产生明亮的蓝紫色火焰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生成无色有刺激性气味的气体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铁丝在氧气中剧烈燃烧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火星四射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生成一种红色固体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将少量高锰酸钾放入水中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所得溶液呈紫红色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可以一次鉴别出空气、氧气、二氧化碳三瓶气体的正确方法是(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将燃着的木条分别伸入瓶中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将带火星的木条分别伸入瓶中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分别加入适量</w:t>
      </w:r>
      <w:r>
        <w:rPr>
          <w:rFonts w:hint="eastAsia" w:ascii="Times New Roman" w:hAnsi="Times New Roman" w:cs="Times New Roman"/>
        </w:rPr>
        <w:t>澄清石灰水</w:t>
      </w:r>
      <w:r>
        <w:rPr>
          <w:rFonts w:ascii="Times New Roman" w:hAnsi="Times New Roman" w:cs="Times New Roman"/>
        </w:rPr>
        <w:t xml:space="preserve">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分别加入蒸馏水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hAnsi="宋体" w:cs="Times New Roman"/>
        </w:rPr>
        <w:t>（</w:t>
      </w:r>
      <w:r>
        <w:rPr>
          <w:rFonts w:ascii="Times New Roman" w:hAnsi="Times New Roman" w:cs="Times New Roman"/>
        </w:rPr>
        <w:t>2017·天津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下列有关催化剂的说法正确的是(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在化学反应后其质量减少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催化剂能改变化学反应速率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在化学反应后其质量增加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在化学反应后其化学性质发生了变化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hAnsi="宋体" w:cs="Times New Roman"/>
        </w:rPr>
        <w:t>（</w:t>
      </w:r>
      <w:r>
        <w:rPr>
          <w:rFonts w:ascii="Times New Roman" w:hAnsi="Times New Roman" w:cs="Times New Roman"/>
        </w:rPr>
        <w:t>2017·苏州改编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下列有关水的说法中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不正确的是</w:t>
      </w:r>
      <w:r>
        <w:rPr>
          <w:rFonts w:hint="eastAsia" w:ascii="Times New Roman" w:hAnsi="Times New Roman" w:cs="Times New Roman"/>
        </w:rPr>
        <w:t>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水体具有一定的自净能力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保护水资源是全人类的责任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常用肥皂水来鉴别硬水和软水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电解水得到的氧气和氢气的体积比为2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hAnsi="宋体" w:cs="Times New Roman"/>
        </w:rPr>
        <w:t>（</w:t>
      </w:r>
      <w:r>
        <w:rPr>
          <w:rFonts w:ascii="Times New Roman" w:hAnsi="Times New Roman" w:cs="Times New Roman"/>
        </w:rPr>
        <w:t>2017·湘潭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2017年中国水周的宣传主题为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落实绿色理念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全面推行河长制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。下列有关说法中不正确的是(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硬水经过吸附、过滤可变成软水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净化水程度最高的方法</w:t>
      </w:r>
      <w:r>
        <w:rPr>
          <w:rFonts w:hint="eastAsia" w:ascii="Times New Roman" w:hAnsi="Times New Roman" w:cs="Times New Roman"/>
        </w:rPr>
        <w:t>是蒸馏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水是一种常见的溶剂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为爱护水资源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既要节约用水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又要防治水污染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hAnsi="宋体" w:cs="Times New Roman"/>
        </w:rPr>
        <w:t>（</w:t>
      </w:r>
      <w:r>
        <w:rPr>
          <w:rFonts w:ascii="Times New Roman" w:hAnsi="Times New Roman" w:cs="Times New Roman"/>
        </w:rPr>
        <w:t>2017·益阳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某课外活动小组的同学在课外实践活动中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检测到益阳市安化县境内某溶洞中的流水中溶有较多量的</w:t>
      </w:r>
      <w:r>
        <w:rPr>
          <w:rFonts w:hint="eastAsia" w:ascii="Times New Roman" w:hAnsi="Times New Roman" w:cs="Times New Roman"/>
        </w:rPr>
        <w:t>Ca</w:t>
      </w:r>
      <w:r>
        <w:rPr>
          <w:rFonts w:ascii="Times New Roman" w:hAnsi="Times New Roman" w:cs="Times New Roman"/>
        </w:rPr>
        <w:t>(HCO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。下列对该溶洞中的流水的说法不正确的是(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溶洞中的流水是硬水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取适量溶洞中的流水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加肥皂水时会出现较多浮渣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溶洞中的流</w:t>
      </w:r>
      <w:r>
        <w:rPr>
          <w:rFonts w:hint="eastAsia" w:ascii="Times New Roman" w:hAnsi="Times New Roman" w:cs="Times New Roman"/>
        </w:rPr>
        <w:t>水可作为优质饮用水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溶洞中的流水不宜直接洗衣服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硫在氧气中燃烧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现象描述正确的是(　　)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产生耀眼的白光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生成具有刺激性气味的二氧化硫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产生蓝紫色火焰  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产生大量白雾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填空：</w:t>
      </w:r>
    </w:p>
    <w:tbl>
      <w:tblPr>
        <w:tblStyle w:val="7"/>
        <w:tblW w:w="66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1446"/>
        <w:gridCol w:w="1236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化学反应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文字表达式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反应现象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氧气化学性质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木炭在纯氧中燃烧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硫黄在纯氧中燃烧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铁丝在纯氧中燃烧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</w:tbl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15.如图1－B－1为实验室制取氧气的反应装置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回答下列问题。</w:t>
      </w:r>
    </w:p>
    <w:p>
      <w:pPr>
        <w:pStyle w:val="2"/>
        <w:snapToGrid w:val="0"/>
        <w:spacing w:line="360" w:lineRule="auto"/>
        <w:ind w:firstLine="420" w:firstLineChars="200"/>
        <w:jc w:val="center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MingLiU_HKSCS" w:cs="Times New Roman"/>
        </w:rPr>
        <w:drawing>
          <wp:inline distT="0" distB="0" distL="0" distR="0">
            <wp:extent cx="1383665" cy="962025"/>
            <wp:effectExtent l="0" t="0" r="6985" b="0"/>
            <wp:docPr id="1" name="图片 1" descr="18SH9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SH94.EPS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spacing w:line="360" w:lineRule="auto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图1－B－1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(1)仪器a的名称是________。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(2)从图中可以判断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试管内装的药品是____________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写出其反应的文字表达式：________________________________________________________________________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该反应的基本类型是__________________。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(3)图中试管口略微向</w:t>
      </w:r>
      <w:r>
        <w:rPr>
          <w:rFonts w:hint="eastAsia" w:ascii="Times New Roman" w:hAnsi="Times New Roman" w:cs="Times New Roman"/>
        </w:rPr>
        <w:t>下倾斜的目的是</w:t>
      </w:r>
      <w:r>
        <w:rPr>
          <w:rFonts w:ascii="Times New Roman" w:hAnsi="Times New Roman" w:cs="Times New Roman"/>
        </w:rPr>
        <w:t>________________________________________。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(4)撤除装置时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应该先__________________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再______________________________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2"/>
        <w:snapToGrid w:val="0"/>
        <w:spacing w:line="360" w:lineRule="auto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以防止___________________________________________________________。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hAnsi="宋体" w:cs="Times New Roman"/>
        </w:rPr>
        <w:t>（</w:t>
      </w:r>
      <w:r>
        <w:rPr>
          <w:rFonts w:ascii="Times New Roman" w:hAnsi="Times New Roman" w:cs="Times New Roman"/>
        </w:rPr>
        <w:t>2017·长沙</w:t>
      </w:r>
      <w:r>
        <w:rPr>
          <w:rFonts w:hint="eastAsia"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请根据图1－B－2提供的信息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回答问题。</w:t>
      </w:r>
    </w:p>
    <w:p>
      <w:pPr>
        <w:pStyle w:val="2"/>
        <w:snapToGrid w:val="0"/>
        <w:spacing w:line="360" w:lineRule="auto"/>
        <w:ind w:firstLine="420" w:firstLineChars="200"/>
        <w:jc w:val="center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MingLiU_HKSCS" w:cs="Times New Roman"/>
        </w:rPr>
        <w:drawing>
          <wp:inline distT="0" distB="0" distL="0" distR="0">
            <wp:extent cx="2472690" cy="1971675"/>
            <wp:effectExtent l="0" t="0" r="3810" b="0"/>
            <wp:docPr id="2" name="图片 2" descr="18RJ9-10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RJ9-106.EPS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269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spacing w:line="360" w:lineRule="auto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图1－B－2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(1)写出装置图A中标号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的仪器名称：__________。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(2)实验室用加热氯酸钾和二氧化锰的方法制取氧气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应选用的发生装置为________(填字母)。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(3)检验氧气是否收集满的正确操作是_________________(填字母)。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小宇同学在一次实验中误把高锰酸钾当成了二氧化锰加入氯酸钾中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加热时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氯酸钾的分解速率明显加快。于是她惊奇地告诉同学小晴：高锰酸钾也可以作为氯酸钾分解的催化剂。小晴同学经过思考后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认为小宇同学得出的结论不科学。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(1)小晴的理由：催化剂在化学反应前后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______和______都没有发</w:t>
      </w:r>
      <w:r>
        <w:rPr>
          <w:rFonts w:hint="eastAsia" w:ascii="Times New Roman" w:hAnsi="Times New Roman" w:cs="Times New Roman"/>
        </w:rPr>
        <w:t>生改变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而只改变</w:t>
      </w:r>
      <w:r>
        <w:rPr>
          <w:rFonts w:ascii="Times New Roman" w:hAnsi="Times New Roman" w:cs="Times New Roman"/>
        </w:rPr>
        <w:t>______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本实验仅验证了其中一个特点。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(2)猜想本次实验中反应速度加快的原因：___________________________________。</w:t>
      </w:r>
    </w:p>
    <w:p>
      <w:pPr>
        <w:pStyle w:val="2"/>
        <w:snapToGrid w:val="0"/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pStyle w:val="2"/>
        <w:snapToGrid w:val="0"/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pStyle w:val="2"/>
        <w:snapToGrid w:val="0"/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pStyle w:val="2"/>
        <w:snapToGrid w:val="0"/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pStyle w:val="2"/>
        <w:snapToGrid w:val="0"/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pStyle w:val="2"/>
        <w:snapToGrid w:val="0"/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pStyle w:val="2"/>
        <w:snapToGrid w:val="0"/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pStyle w:val="2"/>
        <w:snapToGrid w:val="0"/>
        <w:spacing w:line="360" w:lineRule="auto"/>
        <w:jc w:val="both"/>
        <w:rPr>
          <w:rFonts w:ascii="黑体" w:hAnsi="黑体" w:eastAsia="黑体" w:cs="黑体"/>
          <w:b/>
          <w:bCs/>
          <w:sz w:val="28"/>
          <w:szCs w:val="28"/>
        </w:rPr>
      </w:pPr>
      <w:bookmarkStart w:id="0" w:name="_GoBack"/>
      <w:bookmarkEnd w:id="0"/>
    </w:p>
    <w:p>
      <w:pPr>
        <w:pStyle w:val="2"/>
        <w:snapToGrid w:val="0"/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pStyle w:val="2"/>
        <w:snapToGrid w:val="0"/>
        <w:spacing w:line="360" w:lineRule="auto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pStyle w:val="2"/>
        <w:snapToGrid w:val="0"/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详解详析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1．C</w:t>
      </w:r>
      <w:r>
        <w:rPr>
          <w:rFonts w:ascii="Times New Roman" w:hAnsi="Times New Roman" w:cs="Times New Roman"/>
        </w:rPr>
        <w:t>　2.B　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稀有气体在通电时发出不同颜色的光是其制造电光源的原因。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氧气具有助燃性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可用于支持可燃物燃烧；氧气不易溶于水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可用排水法收集；氧气可供给呼吸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常用于医疗急救；细铁丝在氧气中燃烧生成四氧化三铁而非三氧化二铁。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空气中氧气的浓度低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所以细铁丝在引燃的条件下不能在空气中燃烧；氧气的化学性质比较活泼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是助燃剂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但不可燃；根据氧气与氮气的沸点不同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工业上常用分离液态空气的方法制取氧气。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　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铁丝在氧气中剧烈燃烧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火星四射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生成四氧化三铁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四氧化三铁为黑色不是红色。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氧气支持燃烧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二氧化碳既不燃烧也不支持燃烧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将燃着的木条伸入盛有气体的集气瓶中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若是空气无变化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若是氧气会燃烧更剧烈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若是二氧化碳会熄灭。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9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催化剂能改变化学反应的速率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但在反应前</w:t>
      </w:r>
      <w:r>
        <w:rPr>
          <w:rFonts w:hint="eastAsia" w:ascii="Times New Roman" w:hAnsi="Times New Roman" w:cs="Times New Roman"/>
        </w:rPr>
        <w:t>后化学性质和质量都不发生变化。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电解水得到氧气和氢气的体积比为1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不是2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硬水中含有可溶性钙、镁化合物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硬水变成软水最常用的方法是蒸馏或者煮沸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吸附和过滤无法除去可溶性钙、镁化合物。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　13.C</w:t>
      </w:r>
    </w:p>
    <w:p>
      <w:pPr>
        <w:pStyle w:val="2"/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14.</w:t>
      </w:r>
    </w:p>
    <w:tbl>
      <w:tblPr>
        <w:tblStyle w:val="7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408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文字表达式</w:t>
            </w:r>
          </w:p>
        </w:tc>
        <w:tc>
          <w:tcPr>
            <w:tcW w:w="4087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反应现象</w:t>
            </w:r>
          </w:p>
        </w:tc>
        <w:tc>
          <w:tcPr>
            <w:tcW w:w="1657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氧气化学性质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碳＋氧气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\o(</w:instrText>
            </w:r>
            <w:r>
              <w:rPr>
                <w:rFonts w:hAnsi="宋体" w:cs="Times New Roman"/>
                <w:spacing w:val="-27"/>
              </w:rPr>
              <w:instrText xml:space="preserve">――</w:instrText>
            </w:r>
            <w:r>
              <w:rPr>
                <w:rFonts w:hAnsi="宋体" w:cs="Times New Roman"/>
              </w:rPr>
              <w:instrText xml:space="preserve">→</w:instrText>
            </w:r>
            <w:r>
              <w:rPr>
                <w:rFonts w:ascii="Times New Roman" w:hAnsi="Times New Roman" w:cs="Times New Roman"/>
              </w:rPr>
              <w:instrText xml:space="preserve">,\s\up7(</w:instrText>
            </w:r>
            <w:r>
              <w:rPr>
                <w:rFonts w:ascii="Times New Roman" w:hAnsi="Times New Roman" w:cs="Times New Roman"/>
                <w:sz w:val="15"/>
              </w:rPr>
              <w:instrText xml:space="preserve">点燃</w:instrText>
            </w:r>
            <w:r>
              <w:rPr>
                <w:rFonts w:ascii="Times New Roman" w:hAnsi="Times New Roman" w:cs="Times New Roman"/>
              </w:rPr>
              <w:instrText xml:space="preserve">))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二氧化碳</w:t>
            </w:r>
          </w:p>
        </w:tc>
        <w:tc>
          <w:tcPr>
            <w:tcW w:w="4087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12" w:lineRule="auto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发出白光</w:t>
            </w:r>
            <w:r>
              <w:rPr>
                <w:rFonts w:hint="eastAsia"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生成一种能使澄清石灰水变浑浊的气体</w:t>
            </w:r>
            <w:r>
              <w:rPr>
                <w:rFonts w:hint="eastAsia"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放出热量</w:t>
            </w:r>
          </w:p>
        </w:tc>
        <w:tc>
          <w:tcPr>
            <w:tcW w:w="1657" w:type="dxa"/>
            <w:vMerge w:val="restart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氧气化学性质比较活泼</w:t>
            </w:r>
            <w:r>
              <w:rPr>
                <w:rFonts w:hint="eastAsia"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具有氧化性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硫＋氧气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\o(</w:instrText>
            </w:r>
            <w:r>
              <w:rPr>
                <w:rFonts w:hAnsi="宋体" w:cs="Times New Roman"/>
                <w:spacing w:val="-27"/>
              </w:rPr>
              <w:instrText xml:space="preserve">――</w:instrText>
            </w:r>
            <w:r>
              <w:rPr>
                <w:rFonts w:hAnsi="宋体" w:cs="Times New Roman"/>
              </w:rPr>
              <w:instrText xml:space="preserve">→</w:instrText>
            </w:r>
            <w:r>
              <w:rPr>
                <w:rFonts w:ascii="Times New Roman" w:hAnsi="Times New Roman" w:cs="Times New Roman"/>
              </w:rPr>
              <w:instrText xml:space="preserve">,\s\up7(</w:instrText>
            </w:r>
            <w:r>
              <w:rPr>
                <w:rFonts w:ascii="Times New Roman" w:hAnsi="Times New Roman" w:cs="Times New Roman"/>
                <w:sz w:val="15"/>
              </w:rPr>
              <w:instrText xml:space="preserve">点燃</w:instrText>
            </w:r>
            <w:r>
              <w:rPr>
                <w:rFonts w:ascii="Times New Roman" w:hAnsi="Times New Roman" w:cs="Times New Roman"/>
              </w:rPr>
              <w:instrText xml:space="preserve">))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二氧化硫</w:t>
            </w:r>
          </w:p>
        </w:tc>
        <w:tc>
          <w:tcPr>
            <w:tcW w:w="4087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12" w:lineRule="auto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发出蓝紫</w:t>
            </w:r>
            <w:r>
              <w:rPr>
                <w:rFonts w:hint="eastAsia" w:ascii="Times New Roman" w:hAnsi="Times New Roman" w:cs="Times New Roman"/>
              </w:rPr>
              <w:t>色火焰</w:t>
            </w:r>
            <w:r>
              <w:rPr>
                <w:rFonts w:hint="eastAsia" w:ascii="Times New Roman" w:hAnsi="Times New Roman" w:eastAsia="MingLiU_HKSCS" w:cs="Times New Roman"/>
              </w:rPr>
              <w:t>，</w:t>
            </w:r>
            <w:r>
              <w:rPr>
                <w:rFonts w:hint="eastAsia" w:ascii="Times New Roman" w:hAnsi="Times New Roman" w:cs="Times New Roman"/>
              </w:rPr>
              <w:t>生成一种有刺激性气味的气体</w:t>
            </w:r>
            <w:r>
              <w:rPr>
                <w:rFonts w:hint="eastAsia" w:ascii="Times New Roman" w:hAnsi="Times New Roman" w:eastAsia="MingLiU_HKSCS" w:cs="Times New Roman"/>
              </w:rPr>
              <w:t>，</w:t>
            </w:r>
            <w:r>
              <w:rPr>
                <w:rFonts w:hint="eastAsia" w:ascii="Times New Roman" w:hAnsi="Times New Roman" w:cs="Times New Roman"/>
              </w:rPr>
              <w:t>放出热量</w:t>
            </w:r>
          </w:p>
        </w:tc>
        <w:tc>
          <w:tcPr>
            <w:tcW w:w="1657" w:type="dxa"/>
            <w:vMerge w:val="continue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铁＋氧气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\o(</w:instrText>
            </w:r>
            <w:r>
              <w:rPr>
                <w:rFonts w:hAnsi="宋体" w:cs="Times New Roman"/>
                <w:spacing w:val="-27"/>
              </w:rPr>
              <w:instrText xml:space="preserve">――</w:instrText>
            </w:r>
            <w:r>
              <w:rPr>
                <w:rFonts w:hAnsi="宋体" w:cs="Times New Roman"/>
              </w:rPr>
              <w:instrText xml:space="preserve">→</w:instrText>
            </w:r>
            <w:r>
              <w:rPr>
                <w:rFonts w:ascii="Times New Roman" w:hAnsi="Times New Roman" w:cs="Times New Roman"/>
              </w:rPr>
              <w:instrText xml:space="preserve">,\s\up7(</w:instrText>
            </w:r>
            <w:r>
              <w:rPr>
                <w:rFonts w:ascii="Times New Roman" w:hAnsi="Times New Roman" w:cs="Times New Roman"/>
                <w:sz w:val="15"/>
              </w:rPr>
              <w:instrText xml:space="preserve">点燃</w:instrText>
            </w:r>
            <w:r>
              <w:rPr>
                <w:rFonts w:ascii="Times New Roman" w:hAnsi="Times New Roman" w:cs="Times New Roman"/>
              </w:rPr>
              <w:instrText xml:space="preserve">))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四氧化三铁</w:t>
            </w:r>
          </w:p>
        </w:tc>
        <w:tc>
          <w:tcPr>
            <w:tcW w:w="4087" w:type="dxa"/>
            <w:shd w:val="clear" w:color="auto" w:fill="auto"/>
            <w:vAlign w:val="center"/>
          </w:tcPr>
          <w:p>
            <w:pPr>
              <w:pStyle w:val="2"/>
              <w:snapToGrid w:val="0"/>
              <w:spacing w:line="312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火星四射</w:t>
            </w:r>
            <w:r>
              <w:rPr>
                <w:rFonts w:hint="eastAsia"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放出大量热</w:t>
            </w:r>
            <w:r>
              <w:rPr>
                <w:rFonts w:hint="eastAsia"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生成一种黑色固体</w:t>
            </w:r>
          </w:p>
        </w:tc>
        <w:tc>
          <w:tcPr>
            <w:tcW w:w="1657" w:type="dxa"/>
            <w:vMerge w:val="continue"/>
            <w:shd w:val="clear" w:color="auto" w:fill="auto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</w:tbl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15.(1)水槽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(2)高锰酸钾　高锰酸钾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hAnsi="宋体" w:cs="Times New Roman"/>
          <w:spacing w:val="-27"/>
        </w:rPr>
        <w:instrText xml:space="preserve">――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,\s\up7(</w:instrText>
      </w:r>
      <w:r>
        <w:rPr>
          <w:rFonts w:ascii="Times New Roman" w:hAnsi="Times New Roman" w:cs="Times New Roman"/>
          <w:sz w:val="15"/>
        </w:rPr>
        <w:instrText xml:space="preserve">加热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锰酸钾＋二氧化锰＋氧气　分解反应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(3)防止冷凝水回流使试管炸</w:t>
      </w:r>
      <w:r>
        <w:rPr>
          <w:rFonts w:hint="eastAsia" w:ascii="Times New Roman" w:hAnsi="Times New Roman" w:cs="Times New Roman"/>
        </w:rPr>
        <w:t>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4)将导管移出水槽　熄灭酒精灯　水槽中的水倒流到试管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使试管炸裂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(1)试管　(2)A　(3)F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(1)质量　化学性质　化学反应速率</w:t>
      </w:r>
    </w:p>
    <w:p>
      <w:pPr>
        <w:pStyle w:val="2"/>
        <w:snapToGrid w:val="0"/>
        <w:spacing w:line="360" w:lineRule="auto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(2)高锰酸钾分解产生的二氧化锰能加快氯酸钾分解</w:t>
      </w:r>
    </w:p>
    <w:p>
      <w:pPr>
        <w:pStyle w:val="2"/>
        <w:snapToGrid w:val="0"/>
        <w:spacing w:line="360" w:lineRule="auto"/>
        <w:ind w:firstLine="420" w:firstLineChars="200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80" w:firstLineChars="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7770"/>
        <w:tab w:val="clear" w:pos="8306"/>
      </w:tabs>
      <w:ind w:firstLine="180" w:firstLineChars="100"/>
      <w:jc w:val="both"/>
    </w:pPr>
  </w:p>
  <w:p>
    <w:pPr>
      <w:pStyle w:val="5"/>
      <w:tabs>
        <w:tab w:val="left" w:pos="7770"/>
        <w:tab w:val="clear" w:pos="8306"/>
      </w:tabs>
      <w:ind w:firstLine="180" w:firstLineChars="10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95927563" o:spid="_x0000_s2049" o:spt="75" type="#_x0000_t75" style="position:absolute;left:0pt;height:95.85pt;width:414.6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防盗水印2018秋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95927562" o:spid="_x0000_s2050" o:spt="75" type="#_x0000_t75" style="position:absolute;left:0pt;height:95.85pt;width:414.6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防盗水印2018秋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386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nhideWhenUsed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纯文本 Char"/>
    <w:basedOn w:val="6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">
    <w:name w:val="批注框文本 Char"/>
    <w:basedOn w:val="6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file:///E:\&#21270;&#23398;&#20154;&#25945;&#20061;&#19978;&#20316;&#19994;&#26412;PPT&#21450;word\&#19981;&#25481;&#38431;&#22797;&#20064;&#32451;word\18RJ9-106.EPS" TargetMode="External"/><Relationship Id="rId11" Type="http://schemas.openxmlformats.org/officeDocument/2006/relationships/image" Target="media/image4.wmf"/><Relationship Id="rId10" Type="http://schemas.openxmlformats.org/officeDocument/2006/relationships/image" Target="file:///E:\&#21270;&#23398;&#20154;&#25945;&#20061;&#19978;&#20316;&#19994;&#26412;PPT&#21450;word\&#19981;&#25481;&#38431;&#22797;&#20064;&#32451;word\18SH94.EPS" TargetMode="Externa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488</Words>
  <Characters>2785</Characters>
  <Lines>23</Lines>
  <Paragraphs>6</Paragraphs>
  <TotalTime>1</TotalTime>
  <ScaleCrop>false</ScaleCrop>
  <LinksUpToDate>false</LinksUpToDate>
  <CharactersWithSpaces>3267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2018-02-07T13:49:00Z</dcterms:created>
  <dc:creator>Microsoft</dc:creator>
  <cp:lastModifiedBy>什么</cp:lastModifiedBy>
  <dcterms:modified xsi:type="dcterms:W3CDTF">2018-07-20T10:38:34Z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